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1F" w:rsidRPr="00DC251F" w:rsidRDefault="00DC251F" w:rsidP="00DC251F">
      <w:pPr>
        <w:spacing w:after="0" w:line="240" w:lineRule="auto"/>
        <w:ind w:left="120"/>
        <w:jc w:val="center"/>
        <w:rPr>
          <w:lang w:val="ru-RU"/>
        </w:rPr>
      </w:pPr>
      <w:r w:rsidRPr="00DC25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251F" w:rsidRPr="00DC251F" w:rsidRDefault="00DC251F" w:rsidP="00DC251F">
      <w:pPr>
        <w:spacing w:after="0" w:line="240" w:lineRule="auto"/>
        <w:ind w:left="120"/>
        <w:jc w:val="center"/>
        <w:rPr>
          <w:lang w:val="ru-RU"/>
        </w:rPr>
      </w:pPr>
      <w:r w:rsidRPr="00DC25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3cf751e5-c5f1-41fa-8e93-372cf276a7c4"/>
      <w:r w:rsidRPr="00DC251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bookmarkEnd w:id="0"/>
      <w:r w:rsidRPr="00DC251F">
        <w:rPr>
          <w:rFonts w:ascii="Times New Roman" w:hAnsi="Times New Roman"/>
          <w:b/>
          <w:color w:val="000000"/>
          <w:sz w:val="28"/>
          <w:lang w:val="ru-RU"/>
        </w:rPr>
        <w:t xml:space="preserve">Республики Мордовия </w:t>
      </w:r>
    </w:p>
    <w:p w:rsidR="00DC251F" w:rsidRPr="00DC251F" w:rsidRDefault="00DC251F" w:rsidP="00DC251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25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c45f36a-919d-4a85-8dd2-5ba4bf02384e"/>
      <w:r w:rsidRPr="00DC251F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Зубово-Полянского муниципального района  </w:t>
      </w:r>
      <w:bookmarkEnd w:id="1"/>
      <w:r w:rsidRPr="00DC25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251F">
        <w:rPr>
          <w:rFonts w:ascii="Times New Roman" w:hAnsi="Times New Roman"/>
          <w:color w:val="000000"/>
          <w:sz w:val="28"/>
          <w:lang w:val="ru-RU"/>
        </w:rPr>
        <w:t>​</w:t>
      </w:r>
    </w:p>
    <w:p w:rsidR="00DC251F" w:rsidRDefault="00DC251F" w:rsidP="00DC251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«Ясно-Полянская ООШ»</w:t>
      </w:r>
    </w:p>
    <w:p w:rsidR="00DC251F" w:rsidRDefault="00DC251F" w:rsidP="00DC251F">
      <w:pPr>
        <w:spacing w:after="0"/>
        <w:ind w:left="120"/>
      </w:pPr>
    </w:p>
    <w:p w:rsidR="00DC251F" w:rsidRDefault="00DC251F" w:rsidP="00DC251F">
      <w:pPr>
        <w:spacing w:after="0"/>
        <w:ind w:left="120"/>
      </w:pPr>
    </w:p>
    <w:p w:rsidR="00DC251F" w:rsidRDefault="00DC251F" w:rsidP="00DC251F">
      <w:pPr>
        <w:spacing w:after="0"/>
        <w:ind w:left="120"/>
      </w:pPr>
    </w:p>
    <w:p w:rsidR="00DC251F" w:rsidRDefault="00DC251F" w:rsidP="00DC251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251F" w:rsidRPr="00E2220E" w:rsidTr="006D016C">
        <w:tc>
          <w:tcPr>
            <w:tcW w:w="3114" w:type="dxa"/>
          </w:tcPr>
          <w:p w:rsidR="00DC251F" w:rsidRPr="00DC251F" w:rsidRDefault="00DC251F" w:rsidP="006D016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C251F" w:rsidRP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</w:t>
            </w:r>
          </w:p>
          <w:p w:rsidR="00DC251F" w:rsidRP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совете</w:t>
            </w:r>
          </w:p>
          <w:p w:rsidR="00DC251F" w:rsidRP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DC251F" w:rsidRPr="0040209D" w:rsidRDefault="00DC251F" w:rsidP="006D01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251F" w:rsidRPr="00DC251F" w:rsidRDefault="00DC251F" w:rsidP="006D01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251F" w:rsidRPr="00DC251F" w:rsidRDefault="00DC251F" w:rsidP="00012C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  <w:r w:rsidR="00012C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Крючкова Т.Д.</w:t>
            </w:r>
          </w:p>
          <w:p w:rsid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 г.</w:t>
            </w:r>
          </w:p>
          <w:p w:rsidR="00DC251F" w:rsidRPr="0040209D" w:rsidRDefault="00DC251F" w:rsidP="006D01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251F" w:rsidRPr="00DC251F" w:rsidRDefault="00DC251F" w:rsidP="006D01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251F" w:rsidRPr="00DC251F" w:rsidRDefault="00DC251F" w:rsidP="006D01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DC251F" w:rsidRP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25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Сандин А.Н.</w:t>
            </w:r>
          </w:p>
          <w:p w:rsid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45</w:t>
            </w:r>
          </w:p>
          <w:p w:rsidR="00DC251F" w:rsidRDefault="00DC251F" w:rsidP="006D01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DC251F" w:rsidRPr="0040209D" w:rsidRDefault="00DC251F" w:rsidP="006D01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251F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251F">
        <w:rPr>
          <w:rFonts w:ascii="Times New Roman" w:hAnsi="Times New Roman" w:cs="Times New Roman"/>
          <w:b/>
          <w:sz w:val="28"/>
          <w:szCs w:val="28"/>
          <w:lang w:val="ru-RU"/>
        </w:rPr>
        <w:t>курса внеурочной деятельности</w:t>
      </w:r>
    </w:p>
    <w:p w:rsidR="00DC251F" w:rsidRPr="00012C13" w:rsidRDefault="00DC251F" w:rsidP="00012C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«Орлята России</w:t>
      </w:r>
      <w:r w:rsidRPr="00DC251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bookmarkStart w:id="2" w:name="_GoBack"/>
      <w:bookmarkEnd w:id="2"/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251F">
        <w:rPr>
          <w:rFonts w:ascii="Times New Roman" w:hAnsi="Times New Roman" w:cs="Times New Roman"/>
          <w:b/>
          <w:sz w:val="28"/>
          <w:szCs w:val="28"/>
          <w:lang w:val="ru-RU"/>
        </w:rPr>
        <w:t>1-4 классы</w:t>
      </w: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C251F">
        <w:rPr>
          <w:rFonts w:ascii="Times New Roman" w:hAnsi="Times New Roman" w:cs="Times New Roman"/>
          <w:sz w:val="28"/>
          <w:szCs w:val="28"/>
          <w:lang w:val="ru-RU"/>
        </w:rPr>
        <w:t>Срок реализации: 4 года</w:t>
      </w: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Default="00DC251F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C13" w:rsidRDefault="00012C13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C13" w:rsidRPr="00DC251F" w:rsidRDefault="00012C13" w:rsidP="00DC25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51F" w:rsidRPr="00DC251F" w:rsidRDefault="00DC251F" w:rsidP="00DC251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251F" w:rsidRPr="00DC251F" w:rsidRDefault="00DC251F" w:rsidP="00DC2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251F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2024г.</w:t>
      </w:r>
    </w:p>
    <w:p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рамках,указанныхвышетенденцийбыларазработанаиначаласвоёосуществлениеВсероссийскаяПрограммаразвитиясоциальнойактивностиобучающихсяначальныхклассов«ОрлятаРоссии»(дале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,программа«ОрлятаРоссии»).Внедрениепрограммы«ОрлятаРоссии»впрактикуобщеобразовательных школ Российской Федерации позволяет решать одну из главныхзадач государственной политики в сфере образования – сохранение и развитие единогообразовательногопространстваРоссии.</w:t>
      </w:r>
    </w:p>
    <w:p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образовательнойполитике, связанных с усилением роли воспитания в образовательных организациях(поправки в ФЗ № 273 «Об образовании в Российской Федерации»). Так, «активноеучастие в социально-значимой деятельности» артикулируется как в текстах последнегоФГОСначальногообщегообразования,такив«Примернойрабоче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йпрограммевоспитания»,вкоторойуказывается,что«поощрениесоциальнойактивностиобучающихся» может рассматриваться в качестве «основной традиции воспитания вобразовательнойорганизации».</w:t>
      </w:r>
    </w:p>
    <w:p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детейипедагоговвпрограмме«ОрлятаРоссии»способствуетвосстановлениюбогатогоопытавоспитательнойработысподрастающимпоколениемиегодальнейшемуразвитию с учётом всехвызововсовременногомира.</w:t>
      </w:r>
    </w:p>
    <w:p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3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отводится по 1 часу в неделю в 1 классе и 2 часа в 2-4классахначальнойшколы.Программарассчитанана4года(1класс-33недели;2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 xml:space="preserve">4класс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34учебныхнеделивгод).</w:t>
      </w:r>
    </w:p>
    <w:bookmarkEnd w:id="3"/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6948"/>
      </w:tblGrid>
      <w:tr w:rsidR="000F5CB7" w:rsidRPr="00FD1F0E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012C1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012C1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012C1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012C13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Физическое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012C1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012C1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012C1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2510041"/>
      <w:bookmarkEnd w:id="4"/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4F48" w:rsidRPr="009E1CDE" w:rsidRDefault="008C4F48" w:rsidP="009E1CD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block-12510034"/>
      <w:bookmarkEnd w:id="5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В основу курса внеурочной деятельности положен системно-деятельностный</w:t>
      </w:r>
      <w:r w:rsidR="002541AB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211" w:type="dxa"/>
        <w:tblInd w:w="120" w:type="dxa"/>
        <w:tblLayout w:type="fixed"/>
        <w:tblLook w:val="04A0"/>
      </w:tblPr>
      <w:tblGrid>
        <w:gridCol w:w="1637"/>
        <w:gridCol w:w="7849"/>
        <w:gridCol w:w="2409"/>
        <w:gridCol w:w="2316"/>
      </w:tblGrid>
      <w:tr w:rsidR="00242416" w:rsidRPr="00FD1F0E" w:rsidTr="002541AB">
        <w:trPr>
          <w:trHeight w:val="1474"/>
        </w:trPr>
        <w:tc>
          <w:tcPr>
            <w:tcW w:w="1637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849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31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012C13" w:rsidTr="002541AB">
        <w:tc>
          <w:tcPr>
            <w:tcW w:w="1637" w:type="dxa"/>
          </w:tcPr>
          <w:p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849" w:type="dxa"/>
          </w:tcPr>
          <w:p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09" w:type="dxa"/>
          </w:tcPr>
          <w:p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316" w:type="dxa"/>
          </w:tcPr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проблемно-ценностное</w:t>
            </w:r>
          </w:p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012C13" w:rsidTr="002541AB">
        <w:tc>
          <w:tcPr>
            <w:tcW w:w="1637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849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09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="002541AB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="002541AB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="002541A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паузы.</w:t>
            </w:r>
          </w:p>
        </w:tc>
        <w:tc>
          <w:tcPr>
            <w:tcW w:w="2316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проблемно-ценностное</w:t>
            </w:r>
          </w:p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:rsidTr="002541AB">
        <w:tc>
          <w:tcPr>
            <w:tcW w:w="1637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849" w:type="dxa"/>
          </w:tcPr>
          <w:p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активные участники Мастерской Деда Мороза: готовят класс и 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242416" w:rsidRPr="00FD1F0E" w:rsidRDefault="002541AB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</w:t>
            </w:r>
            <w:r w:rsidR="00242416" w:rsidRPr="00FD1F0E">
              <w:rPr>
                <w:sz w:val="24"/>
                <w:szCs w:val="24"/>
              </w:rPr>
              <w:t>дея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«одной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большой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командой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делаем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общее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 xml:space="preserve">дело». изготовление </w:t>
            </w:r>
            <w:r w:rsidR="00242416" w:rsidRPr="00FD1F0E">
              <w:rPr>
                <w:sz w:val="24"/>
                <w:szCs w:val="24"/>
              </w:rPr>
              <w:lastRenderedPageBreak/>
              <w:t>оригами, реализация идей по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украшению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класса/классной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316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Познавательная,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творчество,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проблемно-ценностное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012C13" w:rsidTr="002541AB">
        <w:tc>
          <w:tcPr>
            <w:tcW w:w="1637" w:type="dxa"/>
          </w:tcPr>
          <w:p w:rsidR="00242416" w:rsidRPr="00FD1F0E" w:rsidRDefault="002541AB" w:rsidP="002541AB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«Орлёнок-Спортсмен</w:t>
            </w:r>
            <w:r w:rsidR="00242416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49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9" w:type="dxa"/>
          </w:tcPr>
          <w:p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введение образа ЗОЖика, участие в весёлых стартах,  проба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316" w:type="dxa"/>
          </w:tcPr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012C13" w:rsidTr="002541AB">
        <w:tc>
          <w:tcPr>
            <w:tcW w:w="1637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849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9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обисторическомикультурномбогатствесво</w:t>
            </w:r>
            <w:r w:rsidRPr="00FD1F0E">
              <w:rPr>
                <w:sz w:val="24"/>
                <w:szCs w:val="24"/>
              </w:rPr>
              <w:lastRenderedPageBreak/>
              <w:t>егорегиона/своейстраны,просмотр</w:t>
            </w:r>
          </w:p>
          <w:p w:rsidR="00242416" w:rsidRPr="00FD1F0E" w:rsidRDefault="002541AB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</w:rPr>
              <w:t>отографий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</w:rPr>
              <w:t>прошлом,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</w:rPr>
              <w:t>старине..</w:t>
            </w:r>
          </w:p>
        </w:tc>
        <w:tc>
          <w:tcPr>
            <w:tcW w:w="2316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012C13" w:rsidTr="002541AB">
        <w:tc>
          <w:tcPr>
            <w:tcW w:w="1637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49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9" w:type="dxa"/>
          </w:tcPr>
          <w:p w:rsidR="00242416" w:rsidRPr="00FD1F0E" w:rsidRDefault="002541AB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</w:rPr>
              <w:t>рюкзачка эколога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316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220466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012C13" w:rsidTr="001D6D27">
        <w:trPr>
          <w:trHeight w:val="126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Игра-испытание.</w:t>
            </w:r>
          </w:p>
          <w:p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Веревочный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досугово-развлекательная, проблемно-ценностное общение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Познавательная, 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Тренинг«Мы мастера».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Экскурсия/мастер-класс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="002541A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проблемно-ценностное</w:t>
            </w:r>
          </w:p>
          <w:p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:rsidTr="001D6D27">
        <w:trPr>
          <w:trHeight w:val="41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Беседа. Динамические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проблемноценностное</w:t>
            </w:r>
            <w:r w:rsid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9B4799" w:rsidRPr="00012C13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«Победа над Великим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Нехочухой». Динамические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чек-листом, Игра с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Игра-обсуждение «Копилка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012C13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="00DE101B">
              <w:rPr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</w:t>
            </w:r>
            <w:r w:rsidR="00DE10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интеллектуальная</w:t>
            </w:r>
            <w:r w:rsidR="00DE10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581540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012C13" w:rsidTr="003C7F10">
        <w:trPr>
          <w:trHeight w:val="126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 Беседа. Тренинг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досугово-развлекательная, проблемно-ценностное общение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познавательной. Именно в этот период учебного года у детей отмечается наиболее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Игра«Лото».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="00DE101B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кроссворд» Игра«Эврика».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 игровая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:rsidR="001D6D27" w:rsidRPr="00FD1F0E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проблемно-ценностное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1D6D27" w:rsidRPr="00FD1F0E" w:rsidTr="003C7F10">
        <w:trPr>
          <w:trHeight w:val="41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Решение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награду».КТД «Создай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1D6D27" w:rsidRPr="00012C13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Игра-обсуждение «Копилка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012C13" w:rsidTr="00E834DA">
        <w:trPr>
          <w:trHeight w:val="986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 w:rsidR="00DE10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1D6D27" w:rsidRPr="00012C13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="00DE101B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41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«Орленка-хранителя».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проблемноценностное</w:t>
            </w:r>
            <w:r w:rsidR="00DE1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="00DE10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DE101B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4878BF" w:rsidRPr="00FD1F0E">
        <w:rPr>
          <w:sz w:val="24"/>
          <w:szCs w:val="24"/>
        </w:rPr>
        <w:t>сознание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своей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этнокультурной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гражданской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идентичности;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="00DE10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DE101B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878BF" w:rsidRPr="00FD1F0E">
        <w:rPr>
          <w:sz w:val="24"/>
          <w:szCs w:val="24"/>
        </w:rPr>
        <w:t>ризнание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индивидуальности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каждого</w:t>
      </w:r>
      <w:r>
        <w:rPr>
          <w:sz w:val="24"/>
          <w:szCs w:val="24"/>
        </w:rPr>
        <w:t xml:space="preserve"> </w:t>
      </w:r>
      <w:r w:rsidR="004878BF" w:rsidRPr="00FD1F0E">
        <w:rPr>
          <w:sz w:val="24"/>
          <w:szCs w:val="24"/>
        </w:rPr>
        <w:t>человека;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иправил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="00DE10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="00DE101B">
        <w:rPr>
          <w:sz w:val="24"/>
          <w:szCs w:val="24"/>
        </w:rPr>
        <w:t xml:space="preserve"> интерес </w:t>
      </w:r>
      <w:r w:rsidRPr="00FD1F0E">
        <w:rPr>
          <w:sz w:val="24"/>
          <w:szCs w:val="24"/>
        </w:rPr>
        <w:t>к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="00DE101B">
        <w:rPr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стремлениексамовыражениювразныхвидаххудожественнойдеятельности.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Физическоевоспитание,культураздоровьяиэмоциональногоблагополучия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образажизнивокружающейсреде(втомчислеинформационной);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бережноеотношение кфизическомуипсихическомуздоровью.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–осознаниеценноститрудавжизничеловекаиобщества,ответственноепотребление и бережное отношение к результатам труда, интерес к различнымпрофессиям.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Экологическоевоспитание: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бережноеотношениекприроде;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неприятиедействий,приносящихейвред.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Ценностинаучногопознания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первоначальныепредставленияонаучнойкартинемира;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познавательныеинтересы,активность,инициативность,любознательностьисамостоятельностьвпознании.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ab/>
        <w:t xml:space="preserve">проявление 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Универсальныеучебныепознавательныедействия: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способностькдемонстрациисвоихзнанийи уменийизличногожизненногоопыта;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способностькприменениюсвоихзнанийи умений,способностьвыражатьсвоимысли;умениесоставлятьсовместносучителемобщиеправилаповедения;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умениеобобщатьисистематизировать,осуществлятьсравнение,сопоставление,классификациюизученныхфактов(подруководством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умениеориентироватьсявмирекнигиискатьнеобходимуюинформацию(подруководствомпедагога);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человеколюбие,благотворительность(подруководством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умениеприобретатьопытсоставлениякомплексаупражненийдлязарядки;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фото,видео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Универсальныеучебныекоммуникативныедействия: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умениепроявлятьинициативность,активность,самостоятельность;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инициатора,руководителя,исполнителя;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умениесравниватьсвоикачестваскачествамилидера,комментироватьпроцессрешения поставленных задач,проявлятьэтикуобщения;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участиевсовместнойдеятельности,умениесогласовыватьмнениявходепоискаответа;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работаявгруппе;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умениевысказыватьиотстаиватьсвоемнение;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z w:val="24"/>
          <w:szCs w:val="24"/>
        </w:rPr>
        <w:t>соответствииспоставленной задачейиливопросом;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корректноиаргументированновысказыватьсвоѐмнение;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заимоуваженияипомощи;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признаниевозможностисуществованияразличныхточекзренияиправакаждогоиметьсвою;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умениевысказыватьсвоюточкузренияипытатьсяеѐобосновывать,приводяаргументы;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умениесотрудничать иработатьвгруппе,выражатьсвоимыслиясно,корректнопоотношениюк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умениеответственноотноситьсяксвоимобязанностямвпроцессесовместнойдеятельности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Универсальныеучебныерегулятивныедействия: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способствоватьпроявлениюсамостоятельности,инициативности,организованности;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умениепланироватьэтапыпредстоящейработы,определятьпоследовательностьдействий,объективнооцениватьих;проявлятьготовностьизменятьсебя;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еѐдостижения,самостоятельноформулироватьцельпослепредварительногообсуждения,планироватьсвоидействиявсоответствииспоставленнойзадачей;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уменияоцениватьсвоипоступкиидействия,своивозможности;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уменияприменятьсвоизнаниявпрактическойдеятельности.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Предметныерезультаты: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раскрыватьсвоимисловамипервоначальныепредставленияобосновныхнормахповедениявклассе,школе,выражатьсвоимисловамипониманиезначимостидружбывклассе,формированиеколлективныхправилколлективаижеланиеимследовать,владетьправиламиповедениявклассе,школе;умениеприменять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онекоторыхпонятияхиправилахрешениялогическихзадач;</w:t>
      </w:r>
      <w:r w:rsidR="007073DD" w:rsidRPr="00FD1F0E">
        <w:t xml:space="preserve">знание </w:t>
      </w:r>
      <w:r w:rsidRPr="00FD1F0E">
        <w:t>главныхкачествэрудита:смекалка,ум,знание,любознательность,внимательность,увлеченность,изобретательность; узнавать главные источники знаний эрудита: книга, журналы, газеты;выполнятьнесложныеколлективныеработыпроектногохарактерасовместносовзрослыми;приобретатьопытхудожественно-эстетическогонаполненияпредметнойсредычеловека;умениевыполнятьвопределеннойпоследовательностикомплексутреннейзарядки; расширятьсловарныйзапасновымисловами итерминами.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первоначальногоопыта осмысления и нравственной оценки поступков поведения (своего и других людей) спозиций этических норм; знакомство со значением слова «эрудит», синонимами данногослова;использованиевречиязыковыесредствадлявыражениямыслейичувствсоответственноситуацииобщения;работасозначениемслова«мастер»;умениеориентироваться в наименованиях основных технологических операций: исполнять песнис простым мелодическим рисунком,выполнять элементарные танцевальные движения;лексическаяработаспонятиямидоброволециволонтѐр»,«добровольчество»,умениеопределять главную мысль мультфильм; осознавать положительное влияние зарядки наукреплениездоровья;умениеосознаватьценностьприродыинеобходимостьответственностизаеесохранение;умениеприводитьпримеры,иллюстрирующиезначениеприродывжизничеловека;умениесоблюдатьправилаэкологичногоповедениявшколеивбыту(экономияводыи</w:t>
      </w:r>
      <w:r w:rsidRPr="00FD1F0E">
        <w:lastRenderedPageBreak/>
        <w:t>электроэнергии),иприроднойсреде;владениеразличнымиприѐмамислушаниянаучно-познавательныхтекстовобисторииродногокрая;использование вречиязыковые средствадля выражения мыслейичувств.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характеристикичеловека-лидера;умениестроитьлогическиерассуждения;формулироватьутверждения,строитьлогическиерассуждения;расширениезнанияоразнообразиипрофессийиихроли; знакомствоспонятиями«добро»,«доброволециволонтѐр», «добровольчество», с качествами волонтѐра и теми добрыми делами, которыеволонтѐры совершают со смыслами деятельности волонтѐра (безвозмездность и дело длядругих–помощь,забота);знанияоположительномвлияниизарядкинаукреплениездоровья; умение систематизировать основные составляющие здорового образа жизни;усвоение сведений о понятиях экология и эколог; понимание необходимости соблюденияправилэкологическогоповедениянаприроде;знакомствоспонятиями“хранитель”,«хранитель исторической памяти», умение проявлять уважение к семейным ценностям итрадициям;пониманиеособойроливисторииРоссииимировойистории,чувствагордостизадостижениямалойРодины.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DC251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12510035"/>
      <w:bookmarkEnd w:id="6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DC25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E44E9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hyperlink r:id="rId9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hyperlink r:id="rId10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2E44E9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hyperlink r:id="rId12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2E44E9" w:rsidP="002024BC">
            <w:pPr>
              <w:spacing w:after="0" w:line="240" w:lineRule="auto"/>
              <w:ind w:left="-202"/>
              <w:jc w:val="center"/>
            </w:pPr>
            <w:hyperlink r:id="rId13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7D5592" w:rsidRPr="002024BC" w:rsidRDefault="002E44E9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FD1F0E" w:rsidRDefault="002E44E9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5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2E44E9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6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hyperlink r:id="rId17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:rsidR="002024BC" w:rsidRPr="002024BC" w:rsidRDefault="002E44E9" w:rsidP="002024BC">
            <w:pPr>
              <w:spacing w:after="0" w:line="240" w:lineRule="auto"/>
              <w:ind w:left="-202"/>
              <w:jc w:val="center"/>
            </w:pPr>
            <w:hyperlink r:id="rId18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:rsidR="00E834DA" w:rsidRPr="002024BC" w:rsidRDefault="002E44E9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7D5592" w:rsidRPr="00FD1F0E" w:rsidRDefault="002E44E9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2024BC" w:rsidRPr="002024BC" w:rsidRDefault="002E44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E44E9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2E44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33825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E834DA" w:rsidRPr="00C33825" w:rsidRDefault="002E44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024BC" w:rsidRDefault="002E44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4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2024BC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P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DC25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2977"/>
        <w:gridCol w:w="1135"/>
        <w:gridCol w:w="5244"/>
      </w:tblGrid>
      <w:tr w:rsidR="007D5592" w:rsidRPr="00FD1F0E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E1CC6" w:rsidRPr="002E1CC6" w:rsidRDefault="002E44E9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8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2E1CC6" w:rsidRPr="002E1CC6" w:rsidRDefault="002E44E9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hyperlink r:id="rId40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E1CC6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2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:rsidR="00D44899" w:rsidRPr="00D44899" w:rsidRDefault="002E44E9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3">
              <w:r w:rsidR="00D44899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E1CC6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E44E9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D44899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D44899" w:rsidRPr="00D44899" w:rsidRDefault="002E44E9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5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:rsidR="00D44899" w:rsidRPr="002E1CC6" w:rsidRDefault="002E44E9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shkola/raznoe/2023/06/08/orlyata-rossii-trek-erudit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E44E9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4817A9" w:rsidRDefault="00D44899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</w:tc>
      </w:tr>
      <w:tr w:rsidR="007D5592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9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D44899" w:rsidRDefault="002E44E9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hyperlink r:id="rId51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3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hyperlink r:id="rId54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D44899" w:rsidRPr="002E1CC6" w:rsidRDefault="002E44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E44E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E1CC6" w:rsidRDefault="002E44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F97ADD" w:rsidRPr="004817A9" w:rsidRDefault="002E44E9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59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E44E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P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Pr="00FD1F0E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DC25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2E44E9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E44E9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2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2E44E9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hyperlink r:id="rId64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41CE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E44E9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41CEC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2E44E9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0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012C13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3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E44E9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E44E9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51F" w:rsidRPr="00DC251F" w:rsidRDefault="00DC251F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6B1047" w:rsidRDefault="007D5592" w:rsidP="00DC25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3119"/>
        <w:gridCol w:w="1417"/>
        <w:gridCol w:w="1021"/>
        <w:gridCol w:w="3799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2E44E9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E44E9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3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2E44E9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hyperlink r:id="rId85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4817A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C33825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E44E9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4817A9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2E44E9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012C13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4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2E44E9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2E44E9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E44E9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E44E9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E44E9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65853" w:rsidRDefault="00465853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65853" w:rsidRDefault="00465853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65853" w:rsidRDefault="00465853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65853" w:rsidRDefault="00465853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65853" w:rsidRDefault="00465853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DC25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65853" w:rsidRDefault="00465853" w:rsidP="00465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465853" w:rsidRDefault="007D5592" w:rsidP="00465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465853" w:rsidRDefault="00465853" w:rsidP="00465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D5592" w:rsidRDefault="007D5592" w:rsidP="00465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:rsidR="00465853" w:rsidRPr="00465853" w:rsidRDefault="00465853" w:rsidP="00465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012C13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«Орлёнок – Эрудит» 4 ч.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«Кто такой эрудит?»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«Всезнайка»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«Орлёнок – Доброволец» 4 ч.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«Орлёнок – Мастер» 4 ч.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«Мастерская Деда Мороза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«Орлёнок – Спортсмен» 4 ч.</w:t>
            </w: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012C13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«Орлёнок – Лидер» 4 ч.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«Лидер – это…»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2 ч.</w:t>
            </w:r>
          </w:p>
        </w:tc>
      </w:tr>
      <w:tr w:rsidR="007D5592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FD1F0E" w:rsidRDefault="001C6671" w:rsidP="0046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592" w:rsidRPr="00FD1F0E" w:rsidRDefault="007D5592" w:rsidP="0046585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5592" w:rsidRPr="00426D8A" w:rsidRDefault="007D5592" w:rsidP="00426D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 программы – 2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–8 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 быть изобретателем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Мастер -12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КТД «Классный театр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012C13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</w:t>
            </w:r>
          </w:p>
        </w:tc>
      </w:tr>
      <w:tr w:rsidR="007D5592" w:rsidRPr="00FD1F0E" w:rsidTr="00465853">
        <w:trPr>
          <w:trHeight w:val="113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465853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465853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7D5592" w:rsidRPr="00465853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465853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 w:rsidP="004658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7D5592" w:rsidRPr="00FD1F0E" w:rsidTr="00465853">
        <w:trPr>
          <w:trHeight w:val="32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012C13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 w:rsidP="0046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 w:rsidP="00465853">
            <w:pPr>
              <w:tabs>
                <w:tab w:val="left" w:pos="14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42398B" w:rsidP="00426D8A">
      <w:pPr>
        <w:tabs>
          <w:tab w:val="left" w:pos="1470"/>
        </w:tabs>
        <w:spacing w:before="24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26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 программы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426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C251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C251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C251F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Мастер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012C1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012C1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DC251F">
      <w:pPr>
        <w:tabs>
          <w:tab w:val="left" w:pos="1470"/>
        </w:tabs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 программы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C251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C251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Мастер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012C1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012C1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 w:rsidP="00DC251F">
            <w:pPr>
              <w:tabs>
                <w:tab w:val="left" w:pos="34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C251F" w:rsidRDefault="00DC251F" w:rsidP="00DC25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21A7" w:rsidRPr="00DC251F" w:rsidRDefault="000F5CB7" w:rsidP="00DC25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C251F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ПРОЦЕССА.</w:t>
      </w:r>
    </w:p>
    <w:p w:rsidR="009221A7" w:rsidRPr="00DC251F" w:rsidRDefault="009221A7" w:rsidP="00C33825">
      <w:pPr>
        <w:pStyle w:val="a9"/>
        <w:ind w:left="-567"/>
        <w:rPr>
          <w:b/>
          <w:bCs/>
          <w:spacing w:val="-1"/>
        </w:rPr>
      </w:pPr>
      <w:r w:rsidRPr="00DC251F">
        <w:rPr>
          <w:b/>
          <w:bCs/>
          <w:spacing w:val="-1"/>
        </w:rPr>
        <w:t>Материалы для педагога</w:t>
      </w:r>
    </w:p>
    <w:p w:rsidR="00C33825" w:rsidRPr="00DC251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DC251F">
        <w:rPr>
          <w:rFonts w:ascii="Arial" w:hAnsi="Arial" w:cs="Arial"/>
          <w:color w:val="000000"/>
        </w:rPr>
        <w:t>​</w:t>
      </w:r>
      <w:r w:rsidRPr="00DC251F">
        <w:rPr>
          <w:color w:val="000000"/>
        </w:rPr>
        <w:t>1. Методические рекомендации по проведению официальной церемонии посвящения в Орлята России </w:t>
      </w:r>
      <w:r w:rsidRPr="00DC251F">
        <w:rPr>
          <w:color w:val="000000"/>
          <w:u w:val="single"/>
        </w:rPr>
        <w:t>https://orlyatarussia.ru/library/metodicheskie-rekomendatsii-po-provedeniyu-ofitsialnoy-tseremonii-posvyashcheniya-v-orlyata-rossii/</w:t>
      </w:r>
    </w:p>
    <w:p w:rsidR="00C33825" w:rsidRPr="00DC251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DC251F">
        <w:rPr>
          <w:color w:val="000000"/>
        </w:rPr>
        <w:t>2. Подготовительный этап к участию в программе.1 класс (технологические карты игровых занятий) </w:t>
      </w:r>
      <w:r w:rsidRPr="00DC251F">
        <w:rPr>
          <w:color w:val="000000"/>
          <w:u w:val="single"/>
        </w:rPr>
        <w:t>https://orlyatarussia.ru/library/podgotovitelnyy-etap-k-uchastiyu-v-programme-1-klass-tekhnologicheskie-karty-igrovykh-zanyatiy/</w:t>
      </w:r>
    </w:p>
    <w:p w:rsidR="00C33825" w:rsidRPr="00DC251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DC251F">
        <w:rPr>
          <w:color w:val="000000"/>
        </w:rPr>
        <w:t>3. Учебно-методический комплект для 1 класса </w:t>
      </w:r>
      <w:r w:rsidRPr="00DC251F">
        <w:rPr>
          <w:color w:val="000000"/>
          <w:u w:val="single"/>
        </w:rPr>
        <w:t>https://orlyatarussia.ru/library/uchebno-metodicheskiy-komplekt-1-klassa/</w:t>
      </w:r>
    </w:p>
    <w:p w:rsidR="00C33825" w:rsidRPr="00DC251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DC251F">
        <w:rPr>
          <w:color w:val="000000"/>
        </w:rPr>
        <w:t>4. Учебно-методический комплект для 2 класса </w:t>
      </w:r>
      <w:r w:rsidRPr="00DC251F">
        <w:rPr>
          <w:color w:val="000000"/>
          <w:u w:val="single"/>
        </w:rPr>
        <w:t>https://orlyatarussia.ru/library/test/</w:t>
      </w:r>
    </w:p>
    <w:p w:rsidR="00C33825" w:rsidRPr="00DC251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DC251F">
        <w:rPr>
          <w:color w:val="000000"/>
        </w:rPr>
        <w:t>5. Учебно-методический комплект для 3 класса </w:t>
      </w:r>
      <w:r w:rsidRPr="00DC251F">
        <w:rPr>
          <w:color w:val="000000"/>
          <w:u w:val="single"/>
        </w:rPr>
        <w:t>https://orlyatarussia.ru/library/test2/</w:t>
      </w:r>
    </w:p>
    <w:p w:rsidR="00C33825" w:rsidRPr="00DC251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DC251F">
        <w:rPr>
          <w:color w:val="000000"/>
        </w:rPr>
        <w:t>6. Построение курса внеурочной деятельности 4 класса </w:t>
      </w:r>
      <w:r w:rsidRPr="00DC251F">
        <w:rPr>
          <w:color w:val="000000"/>
          <w:u w:val="single"/>
        </w:rPr>
        <w:t>https://orlyatarussia.ru/library/postroenie-kursa-vneurochnoy-deyatelnosti-4-klassa-/</w:t>
      </w:r>
    </w:p>
    <w:p w:rsidR="003479A6" w:rsidRPr="00DC251F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DC251F">
        <w:rPr>
          <w:color w:val="000000"/>
        </w:rPr>
        <w:t>7. Промежуточная игра «Код дружбы» для 2, 3, 4 классов </w:t>
      </w:r>
    </w:p>
    <w:p w:rsidR="00C33825" w:rsidRPr="00DC251F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DC251F">
        <w:rPr>
          <w:color w:val="000000"/>
          <w:u w:val="single"/>
        </w:rPr>
        <w:t>https://orlyatarussia.ru/library/promezhutochnaya-igra-kod-druzhby-dlya-2-3-4-klassov/</w:t>
      </w:r>
    </w:p>
    <w:p w:rsidR="003479A6" w:rsidRPr="00DC251F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21A7" w:rsidRPr="00DC251F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C251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221A7" w:rsidRPr="00DC251F" w:rsidRDefault="009221A7" w:rsidP="009221A7">
      <w:pPr>
        <w:pStyle w:val="a9"/>
        <w:ind w:left="0"/>
        <w:rPr>
          <w:spacing w:val="-1"/>
        </w:rPr>
      </w:pPr>
    </w:p>
    <w:p w:rsidR="009221A7" w:rsidRPr="00DC251F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C251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="009221A7" w:rsidRPr="00DC251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</w:t>
      </w:r>
      <w:r w:rsidR="0042398B" w:rsidRPr="00DC251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айт «Орлята России»</w:t>
      </w:r>
    </w:p>
    <w:p w:rsidR="0042398B" w:rsidRPr="00DC251F" w:rsidRDefault="002E44E9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03" w:history="1">
        <w:r w:rsidR="009221A7" w:rsidRPr="00DC251F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</w:t>
        </w:r>
      </w:hyperlink>
    </w:p>
    <w:p w:rsidR="009221A7" w:rsidRPr="00DC251F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F5CB7" w:rsidRPr="00DC251F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C251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</w:t>
      </w:r>
      <w:r w:rsidR="0042398B" w:rsidRPr="00DC251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лектронная библиотека сайта «Орлята России» </w:t>
      </w:r>
      <w:hyperlink r:id="rId104" w:history="1">
        <w:r w:rsidR="00522B29" w:rsidRPr="00DC251F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https://orlyatarussia.ru/library/?libraryRole=Учитель</w:t>
        </w:r>
      </w:hyperlink>
    </w:p>
    <w:p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465853">
          <w:pgSz w:w="11906" w:h="16383"/>
          <w:pgMar w:top="567" w:right="850" w:bottom="284" w:left="1701" w:header="720" w:footer="720" w:gutter="0"/>
          <w:cols w:space="720"/>
        </w:sectPr>
      </w:pPr>
      <w:bookmarkStart w:id="7" w:name="block-7112313"/>
      <w:bookmarkStart w:id="8" w:name="block-12510040"/>
      <w:bookmarkEnd w:id="7"/>
      <w:bookmarkEnd w:id="8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E5B" w:rsidRDefault="00600E5B" w:rsidP="00A3111A">
      <w:pPr>
        <w:spacing w:after="0" w:line="240" w:lineRule="auto"/>
      </w:pPr>
      <w:r>
        <w:separator/>
      </w:r>
    </w:p>
  </w:endnote>
  <w:endnote w:type="continuationSeparator" w:id="1">
    <w:p w:rsidR="00600E5B" w:rsidRDefault="00600E5B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E5B" w:rsidRDefault="00600E5B" w:rsidP="00A3111A">
      <w:pPr>
        <w:spacing w:after="0" w:line="240" w:lineRule="auto"/>
      </w:pPr>
      <w:r>
        <w:separator/>
      </w:r>
    </w:p>
  </w:footnote>
  <w:footnote w:type="continuationSeparator" w:id="1">
    <w:p w:rsidR="00600E5B" w:rsidRDefault="00600E5B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F5CB7"/>
    <w:rsid w:val="00012C13"/>
    <w:rsid w:val="00021EA9"/>
    <w:rsid w:val="000F5CB7"/>
    <w:rsid w:val="001156B1"/>
    <w:rsid w:val="001378C7"/>
    <w:rsid w:val="001C6671"/>
    <w:rsid w:val="001D6D27"/>
    <w:rsid w:val="002024BC"/>
    <w:rsid w:val="00220466"/>
    <w:rsid w:val="00234410"/>
    <w:rsid w:val="00241CEC"/>
    <w:rsid w:val="00242416"/>
    <w:rsid w:val="002541AB"/>
    <w:rsid w:val="002612F4"/>
    <w:rsid w:val="002B3AB5"/>
    <w:rsid w:val="002E06FD"/>
    <w:rsid w:val="002E1CC6"/>
    <w:rsid w:val="002E44E9"/>
    <w:rsid w:val="002F6921"/>
    <w:rsid w:val="00342C4D"/>
    <w:rsid w:val="003479A6"/>
    <w:rsid w:val="003C7F10"/>
    <w:rsid w:val="00404CC4"/>
    <w:rsid w:val="0042398B"/>
    <w:rsid w:val="00426D8A"/>
    <w:rsid w:val="00430585"/>
    <w:rsid w:val="00430922"/>
    <w:rsid w:val="00465853"/>
    <w:rsid w:val="004817A9"/>
    <w:rsid w:val="004878BF"/>
    <w:rsid w:val="004B1E58"/>
    <w:rsid w:val="00522B29"/>
    <w:rsid w:val="0057389C"/>
    <w:rsid w:val="00581540"/>
    <w:rsid w:val="005C66FD"/>
    <w:rsid w:val="00600E5B"/>
    <w:rsid w:val="006425CD"/>
    <w:rsid w:val="006A5B26"/>
    <w:rsid w:val="006B0EC9"/>
    <w:rsid w:val="006B1047"/>
    <w:rsid w:val="006F43EF"/>
    <w:rsid w:val="007073DD"/>
    <w:rsid w:val="007D5592"/>
    <w:rsid w:val="008139AB"/>
    <w:rsid w:val="008C08C8"/>
    <w:rsid w:val="008C4F48"/>
    <w:rsid w:val="009162A9"/>
    <w:rsid w:val="009221A7"/>
    <w:rsid w:val="009B4799"/>
    <w:rsid w:val="009E1CDE"/>
    <w:rsid w:val="00A3111A"/>
    <w:rsid w:val="00AA5CAA"/>
    <w:rsid w:val="00AF5398"/>
    <w:rsid w:val="00B1171F"/>
    <w:rsid w:val="00B311A0"/>
    <w:rsid w:val="00B35B71"/>
    <w:rsid w:val="00C33825"/>
    <w:rsid w:val="00CE6113"/>
    <w:rsid w:val="00D44899"/>
    <w:rsid w:val="00DC251F"/>
    <w:rsid w:val="00DE101B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Emphasis"/>
    <w:basedOn w:val="a0"/>
    <w:uiPriority w:val="20"/>
    <w:qFormat/>
    <w:rsid w:val="00DC25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RLXwKfaUfs8CrQ" TargetMode="External"/><Relationship Id="rId21" Type="http://schemas.openxmlformats.org/officeDocument/2006/relationships/hyperlink" Target="https://orlyatarussia.ru/library/29" TargetMode="External"/><Relationship Id="rId42" Type="http://schemas.openxmlformats.org/officeDocument/2006/relationships/hyperlink" Target="https://disk.yandex.ru/i/ePcdnBhjGIV2qw" TargetMode="External"/><Relationship Id="rId47" Type="http://schemas.openxmlformats.org/officeDocument/2006/relationships/hyperlink" Target="https://orlyatarussia.ru/library/29" TargetMode="External"/><Relationship Id="rId63" Type="http://schemas.openxmlformats.org/officeDocument/2006/relationships/hyperlink" Target="https://disk.yandex.ru/i/8khbkWjO4b3cKA" TargetMode="External"/><Relationship Id="rId68" Type="http://schemas.openxmlformats.org/officeDocument/2006/relationships/hyperlink" Target="https://disk.yandex.ru/i/ld3fzaKCzO7K2Q" TargetMode="External"/><Relationship Id="rId84" Type="http://schemas.openxmlformats.org/officeDocument/2006/relationships/hyperlink" Target="https://disk.yandex.ru/i/8khbkWjO4b3cKA" TargetMode="External"/><Relationship Id="rId89" Type="http://schemas.openxmlformats.org/officeDocument/2006/relationships/hyperlink" Target="https://disk.yandex.ru/i/ld3fzaKCzO7K2Q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3AQfwsCJmfdbog" TargetMode="External"/><Relationship Id="rId29" Type="http://schemas.openxmlformats.org/officeDocument/2006/relationships/hyperlink" Target="https://disk.yandex.ru/i/5qBc7bmLrsROAQ" TargetMode="External"/><Relationship Id="rId11" Type="http://schemas.openxmlformats.org/officeDocument/2006/relationships/hyperlink" Target="https://disk.yandex.ru/i/v3sGr4Q2-INR7A" TargetMode="External"/><Relationship Id="rId24" Type="http://schemas.openxmlformats.org/officeDocument/2006/relationships/hyperlink" Target="https://orlyatarussia.ru/library/29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6vKmOEimHyMqpg" TargetMode="External"/><Relationship Id="rId45" Type="http://schemas.openxmlformats.org/officeDocument/2006/relationships/hyperlink" Target="https://nsportal.ru/nachalnaya-shkola/raznoe/2023/06/08/orlyata-rossii-trek-erudit" TargetMode="External"/><Relationship Id="rId53" Type="http://schemas.openxmlformats.org/officeDocument/2006/relationships/hyperlink" Target="https://disk.yandex.ru/i/-5WnFzicng7-3A" TargetMode="External"/><Relationship Id="rId58" Type="http://schemas.openxmlformats.org/officeDocument/2006/relationships/hyperlink" Target="https://orlyatarussia.ru/library/29" TargetMode="External"/><Relationship Id="rId66" Type="http://schemas.openxmlformats.org/officeDocument/2006/relationships/hyperlink" Target="https://disk.yandex.ru/i/0MnRn3ZmSw-Nrg" TargetMode="External"/><Relationship Id="rId74" Type="http://schemas.openxmlformats.org/officeDocument/2006/relationships/hyperlink" Target="https://orlyatarussia.ru/library/29" TargetMode="External"/><Relationship Id="rId79" Type="http://schemas.openxmlformats.org/officeDocument/2006/relationships/hyperlink" Target="https://orlyatarussia.ru/library/29" TargetMode="External"/><Relationship Id="rId87" Type="http://schemas.openxmlformats.org/officeDocument/2006/relationships/hyperlink" Target="https://disk.yandex.ru/i/0MnRn3ZmSw-Nrg" TargetMode="External"/><Relationship Id="rId102" Type="http://schemas.openxmlformats.org/officeDocument/2006/relationships/hyperlink" Target="https://orlyatarussia.ru/library/29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QGodL8ju4KKiig" TargetMode="External"/><Relationship Id="rId95" Type="http://schemas.openxmlformats.org/officeDocument/2006/relationships/hyperlink" Target="https://orlyatarussia.ru/library/29" TargetMode="External"/><Relationship Id="rId1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plkvKvhTOXQi3Q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SPavXsOI-beiWg" TargetMode="External"/><Relationship Id="rId43" Type="http://schemas.openxmlformats.org/officeDocument/2006/relationships/hyperlink" Target="https://disk.yandex.ru/i/hu1cqrRIiLCBYQ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orlyatarussia.ru/library/29" TargetMode="External"/><Relationship Id="rId64" Type="http://schemas.openxmlformats.org/officeDocument/2006/relationships/hyperlink" Target="https://disk.yandex.ru/i/6vKmOEimHyMqpg" TargetMode="External"/><Relationship Id="rId69" Type="http://schemas.openxmlformats.org/officeDocument/2006/relationships/hyperlink" Target="https://disk.yandex.ru/i/QGodL8ju4KKiig" TargetMode="External"/><Relationship Id="rId77" Type="http://schemas.openxmlformats.org/officeDocument/2006/relationships/hyperlink" Target="https://orlyatarussia.ru/library/29" TargetMode="External"/><Relationship Id="rId100" Type="http://schemas.openxmlformats.org/officeDocument/2006/relationships/hyperlink" Target="https://orlyatarussia.ru/library/29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orlyatarussia.ru/library/29" TargetMode="External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disk.yandex.ru/i/q3yCn-0lIYsMXw" TargetMode="External"/><Relationship Id="rId80" Type="http://schemas.openxmlformats.org/officeDocument/2006/relationships/hyperlink" Target="http://www.multirussia.ru/index.php?id=34" TargetMode="External"/><Relationship Id="rId85" Type="http://schemas.openxmlformats.org/officeDocument/2006/relationships/hyperlink" Target="https://disk.yandex.ru/i/6vKmOEimHyMqpg" TargetMode="External"/><Relationship Id="rId93" Type="http://schemas.openxmlformats.org/officeDocument/2006/relationships/hyperlink" Target="https://disk.yandex.ru/i/q3yCn-0lIYsMXw" TargetMode="External"/><Relationship Id="rId98" Type="http://schemas.openxmlformats.org/officeDocument/2006/relationships/hyperlink" Target="https://orlyatarussia.ru/library/29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s://disk.yandex.ru/i/wNgVlMGD-qlCVw" TargetMode="External"/><Relationship Id="rId25" Type="http://schemas.openxmlformats.org/officeDocument/2006/relationships/hyperlink" Target="https://disk.yandex.ru/i/h-IMgWFpajWOzg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disk.yandex.ru/i/HQghg12WMehcrg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://www.multirussia.ru/" TargetMode="External"/><Relationship Id="rId67" Type="http://schemas.openxmlformats.org/officeDocument/2006/relationships/hyperlink" Target="https://orlyatarussia.ru/library/29" TargetMode="External"/><Relationship Id="rId103" Type="http://schemas.openxmlformats.org/officeDocument/2006/relationships/hyperlink" Target="https://orlyatarussia.ru/" TargetMode="External"/><Relationship Id="rId20" Type="http://schemas.openxmlformats.org/officeDocument/2006/relationships/hyperlink" Target="https://disk.yandex.ru/i/5sdDV6FR4xmeiA" TargetMode="External"/><Relationship Id="rId41" Type="http://schemas.openxmlformats.org/officeDocument/2006/relationships/hyperlink" Target="https://orlyatarussia.ru/library/29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disk.yandex.ru/i/HQghg12WMehcrg" TargetMode="External"/><Relationship Id="rId70" Type="http://schemas.openxmlformats.org/officeDocument/2006/relationships/hyperlink" Target="https://orlyatarussia.ru/library/29" TargetMode="External"/><Relationship Id="rId75" Type="http://schemas.openxmlformats.org/officeDocument/2006/relationships/hyperlink" Target="https://disk.yandex.ru/i/5HKPpR3Cw408ng" TargetMode="External"/><Relationship Id="rId83" Type="http://schemas.openxmlformats.org/officeDocument/2006/relationships/hyperlink" Target="https://disk.yandex.ru/i/HQghg12WMehcrg" TargetMode="External"/><Relationship Id="rId88" Type="http://schemas.openxmlformats.org/officeDocument/2006/relationships/hyperlink" Target="https://orlyatarussia.ru/library/29" TargetMode="External"/><Relationship Id="rId91" Type="http://schemas.openxmlformats.org/officeDocument/2006/relationships/hyperlink" Target="https://orlyatarussia.ru/library/29" TargetMode="External"/><Relationship Id="rId96" Type="http://schemas.openxmlformats.org/officeDocument/2006/relationships/hyperlink" Target="https://disk.yandex.ru/i/5HKPpR3Cw408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sk.yandex.ru/i/hu1cqrRIiLCBYQ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Hji8c1aTP2fpnQ" TargetMode="External"/><Relationship Id="rId36" Type="http://schemas.openxmlformats.org/officeDocument/2006/relationships/hyperlink" Target="https://orlyatarussia.ru/library/29" TargetMode="External"/><Relationship Id="rId49" Type="http://schemas.openxmlformats.org/officeDocument/2006/relationships/hyperlink" Target="https://disk.yandex.ru/i/HtStTVg3Hu_A0Q" TargetMode="External"/><Relationship Id="rId57" Type="http://schemas.openxmlformats.org/officeDocument/2006/relationships/hyperlink" Target="https://disk.yandex.ru/i/4eXrBQbjSxzKLQ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disk.yandex.ru/i/HQghg12WMehcrg" TargetMode="External"/><Relationship Id="rId31" Type="http://schemas.openxmlformats.org/officeDocument/2006/relationships/hyperlink" Target="https://disk.yandex.ru/i/4eXrBQbjSxzKLQ" TargetMode="External"/><Relationship Id="rId44" Type="http://schemas.openxmlformats.org/officeDocument/2006/relationships/hyperlink" Target="https://orlyatarussia.ru/library/29" TargetMode="External"/><Relationship Id="rId52" Type="http://schemas.openxmlformats.org/officeDocument/2006/relationships/hyperlink" Target="https://orlyatarussia.ru/library/29" TargetMode="External"/><Relationship Id="rId60" Type="http://schemas.openxmlformats.org/officeDocument/2006/relationships/hyperlink" Target="https://orlyatarussia.ru/library/29" TargetMode="External"/><Relationship Id="rId65" Type="http://schemas.openxmlformats.org/officeDocument/2006/relationships/hyperlink" Target="https://orlyatarussia.ru/library/29" TargetMode="External"/><Relationship Id="rId73" Type="http://schemas.openxmlformats.org/officeDocument/2006/relationships/hyperlink" Target="https://disk.yandex.ru/i/BzgvMqmh7TplMw" TargetMode="External"/><Relationship Id="rId78" Type="http://schemas.openxmlformats.org/officeDocument/2006/relationships/hyperlink" Target="https://disk.yandex.ru/i/fmJIPguRXFAqcA" TargetMode="External"/><Relationship Id="rId81" Type="http://schemas.openxmlformats.org/officeDocument/2006/relationships/hyperlink" Target="https://orlyatarussia.ru/library/29" TargetMode="External"/><Relationship Id="rId86" Type="http://schemas.openxmlformats.org/officeDocument/2006/relationships/hyperlink" Target="https://orlyatarussia.ru/library/29" TargetMode="External"/><Relationship Id="rId94" Type="http://schemas.openxmlformats.org/officeDocument/2006/relationships/hyperlink" Target="https://disk.yandex.ru/i/BzgvMqmh7TplMw" TargetMode="External"/><Relationship Id="rId99" Type="http://schemas.openxmlformats.org/officeDocument/2006/relationships/hyperlink" Target="https://disk.yandex.ru/i/fmJIPguRXFAqcA" TargetMode="External"/><Relationship Id="rId101" Type="http://schemas.openxmlformats.org/officeDocument/2006/relationships/hyperlink" Target="http://www.multirussia.ru/index.php?id=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3" Type="http://schemas.openxmlformats.org/officeDocument/2006/relationships/hyperlink" Target="https://disk.yandex.ru/i/oBiFjtTTrDn83g" TargetMode="External"/><Relationship Id="rId18" Type="http://schemas.openxmlformats.org/officeDocument/2006/relationships/hyperlink" Target="https://disk.yandex.ru/d/jp77h4cAUA5hSQ" TargetMode="External"/><Relationship Id="rId39" Type="http://schemas.openxmlformats.org/officeDocument/2006/relationships/hyperlink" Target="https://disk.yandex.ru/i/8khbkWjO4b3cKA" TargetMode="External"/><Relationship Id="rId34" Type="http://schemas.openxmlformats.org/officeDocument/2006/relationships/hyperlink" Target="http://www.multirussia.ru/index.php?id=34" TargetMode="External"/><Relationship Id="rId50" Type="http://schemas.openxmlformats.org/officeDocument/2006/relationships/hyperlink" Target="https://podari-zhizn.ru/ru/give-help/pomoch-po-drugomu/korobka-hrabrosti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zWIkGfsKAGoEiw" TargetMode="External"/><Relationship Id="rId97" Type="http://schemas.openxmlformats.org/officeDocument/2006/relationships/hyperlink" Target="https://disk.yandex.ru/i/zWIkGfsKAGoEiw" TargetMode="External"/><Relationship Id="rId104" Type="http://schemas.openxmlformats.org/officeDocument/2006/relationships/hyperlink" Target="https://orlyatarussia.ru/library/?libraryRole=&#1059;&#1095;&#1080;&#1090;&#1077;&#1083;&#110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6F09-DE1E-4D05-B180-A089D55D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7404</Words>
  <Characters>42206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2024-06-04T08:26:00Z</dcterms:created>
  <dcterms:modified xsi:type="dcterms:W3CDTF">2024-12-21T17:58:00Z</dcterms:modified>
</cp:coreProperties>
</file>